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jpeg" ContentType="image/jpeg"/>
  <Override PartName="/word/media/image3.jpeg" ContentType="image/jpeg"/>
  <Override PartName="/word/media/image5.png" ContentType="image/png"/>
  <Override PartName="/word/media/image4.jpeg" ContentType="image/jpeg"/>
  <Override PartName="/word/media/image6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Jokerman" w:hAnsi="Jokerman"/>
          <w:b/>
          <w:b/>
          <w:sz w:val="56"/>
          <w:szCs w:val="56"/>
        </w:rPr>
      </w:pPr>
      <w:r>
        <w:rPr>
          <w:rFonts w:ascii="Jokerman" w:hAnsi="Jokerman"/>
          <w:b/>
          <w:sz w:val="56"/>
          <w:szCs w:val="56"/>
        </w:rPr>
        <w:drawing>
          <wp:anchor behindDoc="1" distT="0" distB="0" distL="0" distR="0" simplePos="0" locked="0" layoutInCell="0" allowOverlap="1" relativeHeight="2">
            <wp:simplePos x="0" y="0"/>
            <wp:positionH relativeFrom="margin">
              <wp:posOffset>3855720</wp:posOffset>
            </wp:positionH>
            <wp:positionV relativeFrom="paragraph">
              <wp:posOffset>-861695</wp:posOffset>
            </wp:positionV>
            <wp:extent cx="2721610" cy="1278890"/>
            <wp:effectExtent l="0" t="0" r="0" b="0"/>
            <wp:wrapNone/>
            <wp:docPr id="1" name="Obrázek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-738505</wp:posOffset>
            </wp:positionH>
            <wp:positionV relativeFrom="paragraph">
              <wp:posOffset>-617220</wp:posOffset>
            </wp:positionV>
            <wp:extent cx="1584960" cy="1220470"/>
            <wp:effectExtent l="0" t="0" r="0" b="0"/>
            <wp:wrapNone/>
            <wp:docPr id="2" name="Obrázek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Jokerman" w:hAnsi="Jokerman"/>
          <w:b/>
          <w:b/>
          <w:sz w:val="56"/>
          <w:szCs w:val="56"/>
        </w:rPr>
      </w:pPr>
      <w:r>
        <w:rPr>
          <w:rFonts w:ascii="Jokerman" w:hAnsi="Jokerman"/>
          <w:b/>
          <w:sz w:val="56"/>
          <w:szCs w:val="56"/>
        </w:rPr>
        <w:t>ZÁPIS  DO  MATE</w:t>
      </w:r>
      <w:r>
        <w:rPr>
          <w:rFonts w:cs="Cambria" w:ascii="Cambria" w:hAnsi="Cambria"/>
          <w:b/>
          <w:sz w:val="56"/>
          <w:szCs w:val="56"/>
        </w:rPr>
        <w:t>Ř</w:t>
      </w:r>
      <w:r>
        <w:rPr>
          <w:rFonts w:ascii="Jokerman" w:hAnsi="Jokerman"/>
          <w:b/>
          <w:sz w:val="56"/>
          <w:szCs w:val="56"/>
        </w:rPr>
        <w:t>SK</w:t>
      </w:r>
      <w:r>
        <w:rPr>
          <w:rFonts w:cs="Jokerman" w:ascii="Jokerman" w:hAnsi="Jokerman"/>
          <w:b/>
          <w:sz w:val="56"/>
          <w:szCs w:val="56"/>
        </w:rPr>
        <w:t>É</w:t>
      </w:r>
      <w:r>
        <w:rPr>
          <w:rFonts w:ascii="Jokerman" w:hAnsi="Jokerman"/>
          <w:b/>
          <w:sz w:val="56"/>
          <w:szCs w:val="56"/>
        </w:rPr>
        <w:t xml:space="preserve"> </w:t>
      </w:r>
      <w:r>
        <w:rPr>
          <w:rFonts w:cs="Jokerman" w:ascii="Jokerman" w:hAnsi="Jokerman"/>
          <w:b/>
          <w:sz w:val="56"/>
          <w:szCs w:val="56"/>
        </w:rPr>
        <w:t>Š</w:t>
      </w:r>
      <w:r>
        <w:rPr>
          <w:rFonts w:ascii="Jokerman" w:hAnsi="Jokerman"/>
          <w:b/>
          <w:sz w:val="56"/>
          <w:szCs w:val="56"/>
        </w:rPr>
        <w:t>KOLY</w:t>
      </w:r>
    </w:p>
    <w:p>
      <w:pPr>
        <w:pStyle w:val="Normal"/>
        <w:jc w:val="center"/>
        <w:rPr/>
      </w:pPr>
      <w:r>
        <w:rPr/>
        <w:t>Pojďte s námi a s naš</w:t>
      </w:r>
      <w:r>
        <w:rPr/>
        <w:t>í</w:t>
      </w:r>
      <w:r>
        <w:rPr/>
        <w:t>m skřítkem Mechovníčkem putovat celým rokem v naší školce, který se i rád vrací zpět k tradicím.</w:t>
      </w:r>
    </w:p>
    <w:p>
      <w:pPr>
        <w:pStyle w:val="ListParagraph"/>
        <w:jc w:val="center"/>
        <w:rPr>
          <w:rFonts w:ascii="Jokerman" w:hAnsi="Jokerman"/>
          <w:b/>
          <w:b/>
          <w:sz w:val="36"/>
          <w:szCs w:val="36"/>
          <w:u w:val="single"/>
        </w:rPr>
      </w:pPr>
      <w:r>
        <w:rPr>
          <w:rFonts w:ascii="Jokerman" w:hAnsi="Jokerman"/>
          <w:b/>
          <w:sz w:val="36"/>
          <w:szCs w:val="36"/>
          <w:u w:val="single"/>
        </w:rPr>
        <w:t>Den otev</w:t>
      </w:r>
      <w:r>
        <w:rPr>
          <w:rFonts w:cs="Cambria" w:ascii="Cambria" w:hAnsi="Cambria"/>
          <w:b/>
          <w:sz w:val="36"/>
          <w:szCs w:val="36"/>
          <w:u w:val="single"/>
        </w:rPr>
        <w:t>ř</w:t>
      </w:r>
      <w:r>
        <w:rPr>
          <w:rFonts w:ascii="Jokerman" w:hAnsi="Jokerman"/>
          <w:b/>
          <w:sz w:val="36"/>
          <w:szCs w:val="36"/>
          <w:u w:val="single"/>
        </w:rPr>
        <w:t>en</w:t>
      </w:r>
      <w:r>
        <w:rPr>
          <w:rFonts w:cs="Jokerman" w:ascii="Jokerman" w:hAnsi="Jokerman"/>
          <w:b/>
          <w:sz w:val="36"/>
          <w:szCs w:val="36"/>
          <w:u w:val="single"/>
        </w:rPr>
        <w:t>ý</w:t>
      </w:r>
      <w:r>
        <w:rPr>
          <w:rFonts w:ascii="Jokerman" w:hAnsi="Jokerman"/>
          <w:b/>
          <w:sz w:val="36"/>
          <w:szCs w:val="36"/>
          <w:u w:val="single"/>
        </w:rPr>
        <w:t>ch dve</w:t>
      </w:r>
      <w:r>
        <w:rPr>
          <w:rFonts w:cs="Cambria" w:ascii="Cambria" w:hAnsi="Cambria"/>
          <w:b/>
          <w:sz w:val="36"/>
          <w:szCs w:val="36"/>
          <w:u w:val="single"/>
        </w:rPr>
        <w:t>ř</w:t>
      </w:r>
      <w:r>
        <w:rPr>
          <w:rFonts w:cs="Jokerman" w:ascii="Jokerman" w:hAnsi="Jokerman"/>
          <w:b/>
          <w:sz w:val="36"/>
          <w:szCs w:val="36"/>
          <w:u w:val="single"/>
        </w:rPr>
        <w:t>í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se koná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10.5.2024 od 8:00 – 1</w:t>
      </w:r>
      <w:r>
        <w:rPr>
          <w:b/>
          <w:sz w:val="28"/>
          <w:szCs w:val="28"/>
        </w:rPr>
        <w:t>0</w:t>
      </w:r>
      <w:r>
        <w:rPr>
          <w:b/>
          <w:sz w:val="28"/>
          <w:szCs w:val="28"/>
        </w:rPr>
        <w:t xml:space="preserve">:00 </w:t>
      </w:r>
      <w:r>
        <w:rPr>
          <w:b/>
          <w:sz w:val="28"/>
          <w:szCs w:val="28"/>
        </w:rPr>
        <w:t>hod.</w:t>
      </w:r>
    </w:p>
    <w:p>
      <w:pPr>
        <w:pStyle w:val="ListParagraph"/>
        <w:jc w:val="center"/>
        <w:rPr>
          <w:b/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</w:r>
    </w:p>
    <w:p>
      <w:pPr>
        <w:pStyle w:val="ListParagraph"/>
        <w:jc w:val="center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Elektronický předzápis se koná od 8.4.2024 do 9.5.2024 na adrese: </w:t>
      </w:r>
      <w:hyperlink r:id="rId4">
        <w:r>
          <w:rPr>
            <w:rStyle w:val="Internetovodkaz"/>
            <w:b/>
            <w:bCs/>
            <w:sz w:val="28"/>
            <w:szCs w:val="28"/>
          </w:rPr>
          <w:t>www.elektronickypredzapis.cz</w:t>
        </w:r>
      </w:hyperlink>
    </w:p>
    <w:p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>Informace na tel: 733 738 192, email:reditelna@msskalice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drawing>
          <wp:anchor behindDoc="1" distT="0" distB="0" distL="0" distR="0" simplePos="0" locked="0" layoutInCell="0" allowOverlap="1" relativeHeight="4">
            <wp:simplePos x="0" y="0"/>
            <wp:positionH relativeFrom="column">
              <wp:posOffset>-547370</wp:posOffset>
            </wp:positionH>
            <wp:positionV relativeFrom="paragraph">
              <wp:posOffset>162560</wp:posOffset>
            </wp:positionV>
            <wp:extent cx="904875" cy="645160"/>
            <wp:effectExtent l="0" t="0" r="0" b="0"/>
            <wp:wrapNone/>
            <wp:docPr id="3" name="Obrázek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64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4940935</wp:posOffset>
            </wp:positionH>
            <wp:positionV relativeFrom="paragraph">
              <wp:posOffset>356870</wp:posOffset>
            </wp:positionV>
            <wp:extent cx="1668780" cy="1365250"/>
            <wp:effectExtent l="0" t="0" r="0" b="0"/>
            <wp:wrapNone/>
            <wp:docPr id="4" name="Obrázek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jc w:val="center"/>
        <w:rPr>
          <w:rFonts w:ascii="Jokerman" w:hAnsi="Jokerman"/>
          <w:sz w:val="28"/>
          <w:szCs w:val="28"/>
        </w:rPr>
      </w:pPr>
      <w:r>
        <w:rPr>
          <w:rFonts w:ascii="Jokerman" w:hAnsi="Jokerman"/>
          <w:sz w:val="28"/>
          <w:szCs w:val="28"/>
        </w:rPr>
        <w:drawing>
          <wp:anchor behindDoc="1" distT="0" distB="0" distL="0" distR="0" simplePos="0" locked="0" layoutInCell="0" allowOverlap="1" relativeHeight="3">
            <wp:simplePos x="0" y="0"/>
            <wp:positionH relativeFrom="column">
              <wp:posOffset>993775</wp:posOffset>
            </wp:positionH>
            <wp:positionV relativeFrom="paragraph">
              <wp:posOffset>153670</wp:posOffset>
            </wp:positionV>
            <wp:extent cx="771525" cy="771525"/>
            <wp:effectExtent l="0" t="0" r="0" b="0"/>
            <wp:wrapNone/>
            <wp:docPr id="5" name="Obrázek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jc w:val="center"/>
        <w:rPr>
          <w:rFonts w:ascii="Jokerman" w:hAnsi="Jokerman"/>
          <w:b/>
          <w:b/>
          <w:sz w:val="36"/>
          <w:szCs w:val="36"/>
          <w:u w:val="single"/>
        </w:rPr>
      </w:pPr>
      <w:r>
        <w:rPr>
          <w:rFonts w:ascii="Jokerman" w:hAnsi="Jokerman"/>
          <w:b/>
          <w:sz w:val="36"/>
          <w:szCs w:val="36"/>
          <w:u w:val="single"/>
        </w:rPr>
        <w:t>Zápis do MŠ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se koná: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13.5.2024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od  8:00 – 17:00 </w:t>
      </w:r>
      <w:r>
        <w:rPr>
          <w:b/>
          <w:sz w:val="28"/>
          <w:szCs w:val="28"/>
        </w:rPr>
        <w:t>hod.</w:t>
      </w:r>
    </w:p>
    <w:p>
      <w:pPr>
        <w:pStyle w:val="ListParagraph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s přestávkou 11:00 – 14:00 </w:t>
      </w:r>
      <w:r>
        <w:rPr>
          <w:b/>
          <w:sz w:val="28"/>
          <w:szCs w:val="28"/>
        </w:rPr>
        <w:t>hod.</w:t>
      </w:r>
    </w:p>
    <w:p>
      <w:pPr>
        <w:pStyle w:val="ListParagraph"/>
        <w:jc w:val="center"/>
        <w:rPr/>
      </w:pPr>
      <w:r>
        <w:rPr/>
      </w:r>
    </w:p>
    <w:p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b/>
          <w:b/>
          <w:sz w:val="24"/>
          <w:szCs w:val="24"/>
          <w:u w:val="single"/>
        </w:rPr>
      </w:pPr>
      <w:r>
        <w:drawing>
          <wp:anchor behindDoc="1" distT="0" distB="0" distL="0" distR="0" simplePos="0" locked="0" layoutInCell="0" allowOverlap="1" relativeHeight="5">
            <wp:simplePos x="0" y="0"/>
            <wp:positionH relativeFrom="column">
              <wp:posOffset>3054985</wp:posOffset>
            </wp:positionH>
            <wp:positionV relativeFrom="paragraph">
              <wp:posOffset>47625</wp:posOffset>
            </wp:positionV>
            <wp:extent cx="3495675" cy="1607820"/>
            <wp:effectExtent l="0" t="0" r="0" b="0"/>
            <wp:wrapNone/>
            <wp:docPr id="6" name="Obrázek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  <w:u w:val="single"/>
        </w:rPr>
        <w:t xml:space="preserve">Nutno přinést  </w:t>
      </w:r>
      <w:r>
        <w:rPr>
          <w:b/>
          <w:sz w:val="24"/>
          <w:szCs w:val="24"/>
          <w:u w:val="single"/>
        </w:rPr>
        <w:t xml:space="preserve">s </w:t>
      </w:r>
      <w:r>
        <w:rPr>
          <w:b/>
          <w:sz w:val="24"/>
          <w:szCs w:val="24"/>
          <w:u w:val="single"/>
        </w:rPr>
        <w:t>sebou: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Žádost o přijetí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Průkaz totožnosti zákonného zástupce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Rodný list dítěte - originál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Souhlas s poskytováním informací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Evidenční list potvrzený lékařem</w:t>
      </w:r>
    </w:p>
    <w:p>
      <w:pPr>
        <w:pStyle w:val="ListParagraph"/>
        <w:numPr>
          <w:ilvl w:val="0"/>
          <w:numId w:val="1"/>
        </w:numPr>
        <w:rPr>
          <w:b/>
          <w:b/>
          <w:sz w:val="24"/>
          <w:szCs w:val="24"/>
        </w:rPr>
      </w:pPr>
      <w:r>
        <w:rPr>
          <w:b/>
          <w:sz w:val="24"/>
          <w:szCs w:val="24"/>
        </w:rPr>
        <w:t>Čestné prohlášení</w:t>
      </w:r>
    </w:p>
    <w:p>
      <w:pPr>
        <w:pStyle w:val="Normal"/>
        <w:rPr>
          <w:b/>
          <w:b/>
          <w:bCs/>
          <w:sz w:val="21"/>
          <w:szCs w:val="21"/>
          <w:u w:val="single"/>
        </w:rPr>
      </w:pPr>
      <w:r>
        <w:rPr>
          <w:b/>
          <w:bCs/>
          <w:sz w:val="21"/>
          <w:szCs w:val="21"/>
          <w:u w:val="single"/>
        </w:rPr>
      </w:r>
    </w:p>
    <w:p>
      <w:pPr>
        <w:pStyle w:val="Normal"/>
        <w:jc w:val="center"/>
        <w:rPr>
          <w:b/>
          <w:b/>
          <w:bCs/>
          <w:sz w:val="21"/>
          <w:szCs w:val="21"/>
          <w:u w:val="single"/>
        </w:rPr>
      </w:pPr>
      <w:r>
        <w:rPr>
          <w:b/>
          <w:bCs/>
          <w:color w:val="000000"/>
          <w:sz w:val="21"/>
          <w:szCs w:val="21"/>
          <w:u w:val="single"/>
        </w:rPr>
        <w:t>ROZHODNUTÍ“ ŘEDITELKY ŠKOLY BUDE VYVĚŠENO NEJDÉLE DO 26.5.2024 V MŠ A NA WEB.STRÁNKÁCH ŠKOLY</w:t>
      </w:r>
    </w:p>
    <w:p>
      <w:pPr>
        <w:pStyle w:val="ListParagraph"/>
        <w:jc w:val="center"/>
        <w:rPr>
          <w:b/>
          <w:b/>
          <w:sz w:val="24"/>
          <w:szCs w:val="24"/>
        </w:rPr>
      </w:pPr>
      <w:r>
        <w:drawing>
          <wp:anchor behindDoc="1" distT="0" distB="0" distL="0" distR="0" simplePos="0" locked="0" layoutInCell="0" allowOverlap="1" relativeHeight="6">
            <wp:simplePos x="0" y="0"/>
            <wp:positionH relativeFrom="column">
              <wp:posOffset>-701675</wp:posOffset>
            </wp:positionH>
            <wp:positionV relativeFrom="paragraph">
              <wp:posOffset>6985</wp:posOffset>
            </wp:positionV>
            <wp:extent cx="1193165" cy="1125220"/>
            <wp:effectExtent l="0" t="0" r="0" b="0"/>
            <wp:wrapNone/>
            <wp:docPr id="7" name="Obrázek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 xml:space="preserve">Potřebné formuláře jsou ke stažení na </w:t>
      </w:r>
      <w:hyperlink r:id="rId10">
        <w:r>
          <w:rPr>
            <w:rStyle w:val="Internetovodkaz"/>
            <w:b/>
            <w:sz w:val="24"/>
            <w:szCs w:val="24"/>
          </w:rPr>
          <w:t>www.msskalice.cz</w:t>
        </w:r>
      </w:hyperlink>
      <w:r>
        <w:rPr>
          <w:b/>
          <w:sz w:val="24"/>
          <w:szCs w:val="24"/>
        </w:rPr>
        <w:t xml:space="preserve"> nebo ve třídách MŠ.</w:t>
      </w:r>
      <w:r>
        <w:rPr>
          <w:sz w:val="24"/>
          <w:szCs w:val="24"/>
        </w:rPr>
        <w:t>Sázavská 323, Stříbrná Skalice</w:t>
      </w:r>
    </w:p>
    <w:p>
      <w:pPr>
        <w:pStyle w:val="ListParagraph"/>
        <w:spacing w:before="0" w:after="160"/>
        <w:contextualSpacing/>
        <w:jc w:val="center"/>
        <w:rPr>
          <w:sz w:val="24"/>
          <w:szCs w:val="24"/>
        </w:rPr>
      </w:pPr>
      <w:r>
        <w:rPr/>
      </w:r>
    </w:p>
    <w:sectPr>
      <w:type w:val="nextPage"/>
      <w:pgSz w:w="11906" w:h="16838"/>
      <w:pgMar w:left="1417" w:right="1417" w:gutter="0" w:header="0" w:top="1417" w:footer="0" w:bottom="1417"/>
      <w:pgNumType w:fmt="decimal"/>
      <w:formProt w:val="false"/>
      <w:textDirection w:val="lrTb"/>
      <w:docGrid w:type="default" w:linePitch="360" w:charSpace="819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Jokerman">
    <w:charset w:val="ee"/>
    <w:family w:val="roman"/>
    <w:pitch w:val="variable"/>
  </w:font>
  <w:font w:name="Cambria">
    <w:charset w:val="ee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hyphenationZone w:val="425"/>
  <w:themeFontLang w:val="cs-C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cs-CZ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cs-CZ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Internetovodkaz">
    <w:name w:val="Internetový odkaz"/>
    <w:basedOn w:val="DefaultParagraphFont"/>
    <w:uiPriority w:val="99"/>
    <w:unhideWhenUsed/>
    <w:rsid w:val="00214ee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214ee3"/>
    <w:rPr>
      <w:color w:val="605E5C"/>
      <w:shd w:fill="E1DFDD" w:val="clear"/>
    </w:rPr>
  </w:style>
  <w:style w:type="paragraph" w:styleId="Nadpis" w:customStyle="1">
    <w:name w:val="Nadpis"/>
    <w:basedOn w:val="Normal"/>
    <w:next w:val="Tlotextu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lotextu">
    <w:name w:val="Body Text"/>
    <w:basedOn w:val="Normal"/>
    <w:pPr>
      <w:spacing w:lineRule="auto" w:line="276" w:before="0" w:after="140"/>
    </w:pPr>
    <w:rPr/>
  </w:style>
  <w:style w:type="paragraph" w:styleId="Seznam">
    <w:name w:val="List"/>
    <w:basedOn w:val="Tlotextu"/>
    <w:pPr/>
    <w:rPr>
      <w:rFonts w:cs="Lucida Sans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Rejstk" w:customStyle="1">
    <w:name w:val="Rejstřík"/>
    <w:basedOn w:val="Normal"/>
    <w:qFormat/>
    <w:pPr>
      <w:suppressLineNumbers/>
    </w:pPr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ListParagraph">
    <w:name w:val="List Paragraph"/>
    <w:basedOn w:val="Normal"/>
    <w:uiPriority w:val="34"/>
    <w:qFormat/>
    <w:rsid w:val="00ef19ce"/>
    <w:pPr>
      <w:spacing w:before="0" w:after="16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hyperlink" Target="http://www.elektronickypredzapis.cz/" TargetMode="External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pn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hyperlink" Target="http://www.msskalice.cz/" TargetMode="External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Application>LibreOffice/7.2.4.1$Windows_X86_64 LibreOffice_project/27d75539669ac387bb498e35313b970b7fe9c4f9</Application>
  <AppVersion>15.0000</AppVersion>
  <Pages>2</Pages>
  <Words>129</Words>
  <Characters>707</Characters>
  <CharactersWithSpaces>818</CharactersWithSpaces>
  <Paragraphs>21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2023-04-10T20:43:00Z</dcterms:created>
  <dc:creator>Petr Kolár</dc:creator>
  <dc:description/>
  <dc:language>cs-CZ</dc:language>
  <cp:lastModifiedBy/>
  <cp:lastPrinted>2024-04-09T14:01:42Z</cp:lastPrinted>
  <dcterms:modified xsi:type="dcterms:W3CDTF">2024-04-09T14:06:03Z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